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华文中宋" w:hAnsi="华文中宋" w:eastAsia="华文中宋" w:cs="仿宋_GB2312"/>
          <w:bCs/>
          <w:sz w:val="36"/>
          <w:szCs w:val="36"/>
        </w:rPr>
        <w:t xml:space="preserve"> </w:t>
      </w:r>
      <w:r>
        <w:rPr>
          <w:rFonts w:hint="eastAsia" w:ascii="华文中宋" w:hAnsi="华文中宋" w:eastAsia="华文中宋" w:cs="仿宋_GB2312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“</w:t>
      </w:r>
      <w:r>
        <w:rPr>
          <w:rFonts w:ascii="华文中宋" w:hAnsi="华文中宋" w:eastAsia="华文中宋" w:cs="仿宋_GB2312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红帆</w:t>
      </w:r>
      <w:r>
        <w:rPr>
          <w:rFonts w:hint="eastAsia" w:ascii="华文中宋" w:hAnsi="华文中宋" w:eastAsia="华文中宋" w:cs="仿宋_GB2312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讲堂”优质党课申报</w:t>
      </w:r>
      <w:r>
        <w:rPr>
          <w:rFonts w:hint="eastAsia" w:ascii="华文中宋" w:hAnsi="华文中宋" w:eastAsia="华文中宋" w:cs="仿宋_GB2312"/>
          <w:b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汇总</w:t>
      </w:r>
      <w:r>
        <w:rPr>
          <w:rFonts w:hint="eastAsia" w:ascii="华文中宋" w:hAnsi="华文中宋" w:eastAsia="华文中宋" w:cs="仿宋_GB2312"/>
          <w:b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表</w:t>
      </w:r>
      <w:r>
        <w:rPr>
          <w:rFonts w:hint="eastAsia" w:ascii="Times New Roman" w:hAnsi="Times New Roman" w:eastAsia="仿宋_GB2312"/>
          <w:b/>
          <w:bCs w:val="0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Times New Roman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Times New Roman" w:hAnsi="Times New Roman" w:eastAsia="仿宋_GB2312"/>
          <w:sz w:val="28"/>
          <w:szCs w:val="28"/>
        </w:rPr>
        <w:t xml:space="preserve">                    </w:t>
      </w:r>
    </w:p>
    <w:tbl>
      <w:tblPr>
        <w:tblStyle w:val="7"/>
        <w:tblW w:w="15362" w:type="dxa"/>
        <w:tblInd w:w="-9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3767"/>
        <w:gridCol w:w="885"/>
        <w:gridCol w:w="1290"/>
        <w:gridCol w:w="945"/>
        <w:gridCol w:w="1110"/>
        <w:gridCol w:w="5565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党课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主题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党课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形式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上课</w:t>
            </w: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时间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时长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18"/>
                <w:szCs w:val="18"/>
              </w:rPr>
              <w:t>（分钟）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ascii="Times New Roman" w:hAnsi="Times New Roman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内容简介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28"/>
                <w:szCs w:val="28"/>
                <w:lang w:eastAsia="zh-CN"/>
              </w:rPr>
              <w:t>可预约人数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2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共产党领导下的70年辉煌——共产党人的奉献精神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10月14日（周一）13:30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汤智源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课程通过四个部分：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第一部分主要回顾建国70年的成就，引出奉献精神主题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第二部分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历史故事、现实案例对共产党人在奉献生命、奉献青春、奉献辛劳、奉献财富4个方面进行诠释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第三部分通过反面案例对比，回到当下，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如何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进一步弘扬奉献精神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第四部分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讲述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新时代共产党人对奉献精神新的定义和意义。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  <w:t>《不忘初心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en-US" w:bidi="zh-CN"/>
              </w:rPr>
              <w:t xml:space="preserve"> 践行誓言》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10月16日（周三）13:30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毛兴法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通过本课学习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让党员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们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了解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中国共产党人的初心及初心的来源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其深刻内涵和伟大意义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。通过一系列的党史和讲师自身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参与改革开放的故事告诉党员们如何做到“不忘初心，践行誓言”。用身边党员“发光”行为，引导党员要听党话、跟党走，拧紧世界观、人生观、价值观这个“总开关”，教育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党员要肩负起时代赋予的使命，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坚定不移地为实现中华民族伟大复兴的中国梦而努力奋斗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eastAsia="zh-CN"/>
              </w:rPr>
              <w:t>！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highlight w:val="none"/>
                <w:lang w:val="zh-CN" w:bidi="zh-CN"/>
              </w:rPr>
              <w:t>《大道至简为人民  场怀初心共追梦》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新型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10月18日（周五）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赵韵雯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紧扣“不忘初心、牢记使命”主题教育，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视频、音乐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等形式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，讲述国旗、国歌、国徽的诞生故事，组织活动对象经历一次共唱国歌，聆听国旗、国歌、国徽的诞生故事，进一步厚植爱国主义情怀，营造浓厚的爱国氛围。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并通过经典片段诵读、经验交流互动、照片展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等形式，将理论与工作实际、身边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的故事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相结合，进一步增强凝聚力、战斗力，发挥党支部战斗堡垒和党员先锋模范作用。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  <w:t>共庆70载  扬帆再启航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  <w:t>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>经典 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10月21日（周一）13:30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魏刚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通过本课学习，了解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新中国成立70年来取得的伟大成就、经验启示和对未来的展望。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综合国力和国际影响力实现历史性跨越、产业结构持续优化升级、国际合作和经贸往来发展成就举世瞩目、人民生活发生翻天覆地变化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八个方面讲好伟大成就。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坚持人民为中心解放生产力是历史主线、坚持中国特色社会主义道路凸显社会主义制度优越性、坚持中国共产党的领导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讲述经验启示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以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人心是最大的政治，共识是奋进的动力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讲述对未来的展望。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《我和我的祖国》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电影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10月23日（周三）13:30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155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zh-CN" w:bidi="zh-CN"/>
              </w:rPr>
              <w:t>/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取材新中国成立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70周年以来，祖国经历的无数个历史性经典瞬间。讲述普通人与国家之间息息相关密不可分的动人故事。聚焦大时代大事件下，小人物和国家之间，看似遥远实则密切的关联，唤醒全球华人共同回忆。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《学党章 守初心 担使命》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10月25日（周五）13:30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微软雅黑" w:hAnsi="微软雅黑" w:eastAsia="微软雅黑" w:cs="微软雅黑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eastAsia="zh-CN"/>
              </w:rPr>
              <w:t>彭莹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通过本课学习，引导广大党员干部更好地参与“不忘初心、牢记使命”主题教育，深刻认识党章在党的建设和党的事业发展中的重要地位和现实意义，切实把学习党章作为主题教育的必修课，与学习习近平新时代中国特色社会主义思想结合起来，带着使命学、联系实际学、聚焦问题学，永葆共产党人的初心本色，勇担上海这座光荣城市的使命责任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  <w:t>《红色沃土》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10月28日（周一）13:30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朱德明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课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讲述的是新中国成立前、黎明到来之际上海近郊藻北地区的革命斗争历史。由“革命历史概述”、“连接红色时空”、“开展革命活动”、“弘扬藻北精神”四个部分组成。通过史料佐证、凸显事件与人物，使受教育者在听讲中得革命历史教育的熏陶，理解“没有共产党就没有新中国”的道理所在，理解中国共产党“性小到大、从弱到强”的艰难历程，从而更加热爱我们的党、我们的国家、我们的人民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/>
              </w:rPr>
              <w:t>《百年红色宝山》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10月30日（周三）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>90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秦文明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紧扣“不忘初心、牢记使命”主题教育要求，结合党史与宝山地区发展史，沿着近百年来几大历史时期发生在宝山的红色故事，阐述新中国建立期间共产党人的丰功伟绩和精神风范。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  <w:t>《选择诠释忠诚，作为彰显价值》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新型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11月1日（周五）13:30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林庆凡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通过访谈“中国好人”林庆凡，同时穿插互动交流的形式进行，了解他作为一名“物业人”是如何在这个行业中坚持不懈、刻苦钻研、积极探索，永无止境地追求自我完善，在平凡的岗位上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如何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实现人生价值。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52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767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highlight w:val="none"/>
                <w:lang w:val="zh-CN" w:bidi="zh-CN"/>
              </w:rPr>
              <w:t>《不忘初心，撸起袖子加油干》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经典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党课</w:t>
            </w:r>
          </w:p>
        </w:tc>
        <w:tc>
          <w:tcPr>
            <w:tcW w:w="129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11月4日（周一）13:30</w:t>
            </w:r>
          </w:p>
        </w:tc>
        <w:tc>
          <w:tcPr>
            <w:tcW w:w="94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bidi="zh-CN"/>
              </w:rPr>
              <w:t>90</w:t>
            </w:r>
          </w:p>
        </w:tc>
        <w:tc>
          <w:tcPr>
            <w:tcW w:w="1110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zh-CN" w:bidi="zh-CN"/>
              </w:rPr>
              <w:t>刘凤妹</w:t>
            </w:r>
          </w:p>
        </w:tc>
        <w:tc>
          <w:tcPr>
            <w:tcW w:w="556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通过三个方面来讲述如何理解初心与使命：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一是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不忘初心，作个不忘本源的党员志愿者；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二是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牢记使命，作个有志拼搏的时代践行者；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三是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撸起袖子，作个勇于担当的社区搏击者。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更是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通过自己的工作经验和示范引领，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讲述如何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推动社区治理工作。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2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100人</w:t>
            </w:r>
          </w:p>
        </w:tc>
      </w:tr>
    </w:tbl>
    <w:p>
      <w:pPr>
        <w:spacing w:line="320" w:lineRule="exact"/>
        <w:jc w:val="left"/>
        <w:rPr>
          <w:rFonts w:ascii="仿宋" w:hAnsi="仿宋" w:eastAsia="仿宋"/>
          <w:b/>
          <w:sz w:val="24"/>
          <w:szCs w:val="24"/>
        </w:rPr>
      </w:pPr>
    </w:p>
    <w:sectPr>
      <w:pgSz w:w="16838" w:h="11906" w:orient="landscape"/>
      <w:pgMar w:top="1587" w:right="2098" w:bottom="1474" w:left="187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98"/>
    <w:rsid w:val="000027A0"/>
    <w:rsid w:val="00054730"/>
    <w:rsid w:val="000762F1"/>
    <w:rsid w:val="000D3B6B"/>
    <w:rsid w:val="00141F71"/>
    <w:rsid w:val="00146DCF"/>
    <w:rsid w:val="00153F6D"/>
    <w:rsid w:val="00181400"/>
    <w:rsid w:val="00190E3F"/>
    <w:rsid w:val="001E7AE9"/>
    <w:rsid w:val="001F3A85"/>
    <w:rsid w:val="002310FE"/>
    <w:rsid w:val="00276A77"/>
    <w:rsid w:val="002B7BD4"/>
    <w:rsid w:val="002C7A98"/>
    <w:rsid w:val="002D56E0"/>
    <w:rsid w:val="003278F4"/>
    <w:rsid w:val="0034298F"/>
    <w:rsid w:val="00384170"/>
    <w:rsid w:val="00385B11"/>
    <w:rsid w:val="003C1F61"/>
    <w:rsid w:val="003F7940"/>
    <w:rsid w:val="004174B4"/>
    <w:rsid w:val="00427554"/>
    <w:rsid w:val="00457AA5"/>
    <w:rsid w:val="004B3FFB"/>
    <w:rsid w:val="004B6F11"/>
    <w:rsid w:val="00521C08"/>
    <w:rsid w:val="00523430"/>
    <w:rsid w:val="00523EF5"/>
    <w:rsid w:val="00554E7F"/>
    <w:rsid w:val="00680594"/>
    <w:rsid w:val="006B2BF6"/>
    <w:rsid w:val="006B43C2"/>
    <w:rsid w:val="006C67BB"/>
    <w:rsid w:val="007177D3"/>
    <w:rsid w:val="007262FB"/>
    <w:rsid w:val="00732596"/>
    <w:rsid w:val="00745CFB"/>
    <w:rsid w:val="00780562"/>
    <w:rsid w:val="007A0D9A"/>
    <w:rsid w:val="007C442F"/>
    <w:rsid w:val="007C52A2"/>
    <w:rsid w:val="007C54F8"/>
    <w:rsid w:val="007C6D27"/>
    <w:rsid w:val="008072AD"/>
    <w:rsid w:val="00815549"/>
    <w:rsid w:val="0083053F"/>
    <w:rsid w:val="0087760A"/>
    <w:rsid w:val="00881104"/>
    <w:rsid w:val="008A206A"/>
    <w:rsid w:val="00922DBE"/>
    <w:rsid w:val="0097554D"/>
    <w:rsid w:val="00A11901"/>
    <w:rsid w:val="00A43B2E"/>
    <w:rsid w:val="00A44B1E"/>
    <w:rsid w:val="00A74C2B"/>
    <w:rsid w:val="00A94621"/>
    <w:rsid w:val="00AB6819"/>
    <w:rsid w:val="00B9284C"/>
    <w:rsid w:val="00B97A20"/>
    <w:rsid w:val="00BC24E4"/>
    <w:rsid w:val="00BC3904"/>
    <w:rsid w:val="00BF579A"/>
    <w:rsid w:val="00C041F6"/>
    <w:rsid w:val="00CA0F96"/>
    <w:rsid w:val="00CC329E"/>
    <w:rsid w:val="00CF7734"/>
    <w:rsid w:val="00D83E6B"/>
    <w:rsid w:val="00DA1395"/>
    <w:rsid w:val="00F00084"/>
    <w:rsid w:val="00F10C8A"/>
    <w:rsid w:val="00F8280A"/>
    <w:rsid w:val="00FA6A0F"/>
    <w:rsid w:val="04FD7B38"/>
    <w:rsid w:val="05FC36AA"/>
    <w:rsid w:val="06633712"/>
    <w:rsid w:val="0A5E4A85"/>
    <w:rsid w:val="0ADB0716"/>
    <w:rsid w:val="0ECD6B4E"/>
    <w:rsid w:val="0ED60272"/>
    <w:rsid w:val="12E732E0"/>
    <w:rsid w:val="15C86C21"/>
    <w:rsid w:val="1636714F"/>
    <w:rsid w:val="17C87A65"/>
    <w:rsid w:val="17F3182B"/>
    <w:rsid w:val="1812182B"/>
    <w:rsid w:val="18CE2BF1"/>
    <w:rsid w:val="19867285"/>
    <w:rsid w:val="1BA973FD"/>
    <w:rsid w:val="22280CDE"/>
    <w:rsid w:val="22C81328"/>
    <w:rsid w:val="23EB6924"/>
    <w:rsid w:val="2476338A"/>
    <w:rsid w:val="264D439D"/>
    <w:rsid w:val="2AC94FD2"/>
    <w:rsid w:val="2AF75621"/>
    <w:rsid w:val="2DA87EAD"/>
    <w:rsid w:val="35D97D44"/>
    <w:rsid w:val="38C30F39"/>
    <w:rsid w:val="3A2646D0"/>
    <w:rsid w:val="437B21B6"/>
    <w:rsid w:val="438C562C"/>
    <w:rsid w:val="43F04FC6"/>
    <w:rsid w:val="45602315"/>
    <w:rsid w:val="46035CBF"/>
    <w:rsid w:val="473F0F82"/>
    <w:rsid w:val="48FF0439"/>
    <w:rsid w:val="4D0E53C0"/>
    <w:rsid w:val="4DBF0AF2"/>
    <w:rsid w:val="50B54139"/>
    <w:rsid w:val="51D61229"/>
    <w:rsid w:val="523D6416"/>
    <w:rsid w:val="536702BC"/>
    <w:rsid w:val="53726D3B"/>
    <w:rsid w:val="554B3D5F"/>
    <w:rsid w:val="577E5768"/>
    <w:rsid w:val="5A82348E"/>
    <w:rsid w:val="5AB8028C"/>
    <w:rsid w:val="627C7D68"/>
    <w:rsid w:val="63EE6057"/>
    <w:rsid w:val="66B41141"/>
    <w:rsid w:val="721B7875"/>
    <w:rsid w:val="725112D9"/>
    <w:rsid w:val="72E52211"/>
    <w:rsid w:val="73A306F6"/>
    <w:rsid w:val="74A21CA6"/>
    <w:rsid w:val="79E57407"/>
    <w:rsid w:val="7B90768A"/>
    <w:rsid w:val="7C3E7F41"/>
    <w:rsid w:val="7C9422A3"/>
    <w:rsid w:val="7D75070F"/>
    <w:rsid w:val="7EF35DEB"/>
    <w:rsid w:val="7F92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8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bjh-p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06FFE-5955-4FAE-97A4-E7D747117A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386</Words>
  <Characters>2201</Characters>
  <Lines>18</Lines>
  <Paragraphs>5</Paragraphs>
  <TotalTime>18</TotalTime>
  <ScaleCrop>false</ScaleCrop>
  <LinksUpToDate>false</LinksUpToDate>
  <CharactersWithSpaces>2582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2019-09-24T03:07:00Z</dcterms:created>
  <dc:creator>PC</dc:creator>
  <cp:lastModifiedBy>y</cp:lastModifiedBy>
  <dcterms:modified xsi:type="dcterms:W3CDTF">2019-10-10T03:16:46Z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